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00" w:rsidRPr="002973C7" w:rsidRDefault="00011700" w:rsidP="00011700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 w:rsidRPr="002973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59C296" wp14:editId="008AB3E3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905000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C7">
        <w:rPr>
          <w:rFonts w:ascii="Arial" w:hAnsi="Arial" w:cs="Arial"/>
          <w:sz w:val="40"/>
          <w:szCs w:val="40"/>
        </w:rPr>
        <w:t>Worthington Primary School</w:t>
      </w:r>
    </w:p>
    <w:p w:rsidR="00011700" w:rsidRPr="002973C7" w:rsidRDefault="00011700" w:rsidP="000117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Worthington Road, Sale, Cheshire, M33 2JJ</w:t>
      </w:r>
    </w:p>
    <w:p w:rsidR="00011700" w:rsidRPr="002973C7" w:rsidRDefault="00011700" w:rsidP="000117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Tel: 0161 973 3504</w:t>
      </w:r>
    </w:p>
    <w:p w:rsidR="00011700" w:rsidRPr="002973C7" w:rsidRDefault="00011700" w:rsidP="000117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Fax: 0161 976 3210</w:t>
      </w:r>
    </w:p>
    <w:p w:rsidR="00011700" w:rsidRPr="002973C7" w:rsidRDefault="00011700" w:rsidP="00011700">
      <w:pPr>
        <w:spacing w:after="0" w:line="240" w:lineRule="auto"/>
        <w:jc w:val="right"/>
        <w:rPr>
          <w:rFonts w:ascii="Arial" w:hAnsi="Arial" w:cs="Arial"/>
        </w:rPr>
      </w:pPr>
    </w:p>
    <w:p w:rsidR="00011700" w:rsidRPr="002973C7" w:rsidRDefault="00011700" w:rsidP="0001170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973C7">
        <w:rPr>
          <w:rFonts w:ascii="Arial" w:hAnsi="Arial" w:cs="Arial"/>
          <w:sz w:val="28"/>
          <w:szCs w:val="28"/>
        </w:rPr>
        <w:t>Headteacher: Mr C N Searle</w:t>
      </w:r>
    </w:p>
    <w:p w:rsidR="00011700" w:rsidRPr="002973C7" w:rsidRDefault="00011700" w:rsidP="000117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admin@worthingtonprimary.co.uk</w:t>
      </w:r>
    </w:p>
    <w:p w:rsidR="00011700" w:rsidRPr="002973C7" w:rsidRDefault="00011700" w:rsidP="0001170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2973C7">
        <w:rPr>
          <w:rFonts w:ascii="Arial" w:hAnsi="Arial" w:cs="Arial"/>
        </w:rPr>
        <w:t>“We Only Reach for The Highest”</w:t>
      </w:r>
    </w:p>
    <w:p w:rsidR="00011700" w:rsidRPr="004B51B4" w:rsidRDefault="00011700" w:rsidP="00011700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4B51B4">
        <w:rPr>
          <w:rFonts w:ascii="Arial" w:hAnsi="Arial" w:cs="Arial"/>
          <w:sz w:val="24"/>
        </w:rPr>
        <w:t>___________________________________________________________________</w:t>
      </w:r>
    </w:p>
    <w:p w:rsidR="00011700" w:rsidRPr="001F4388" w:rsidRDefault="00011700" w:rsidP="00011700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</w:t>
      </w:r>
      <w:r w:rsidRPr="001F4388">
        <w:rPr>
          <w:rFonts w:ascii="Arial" w:hAnsi="Arial" w:cs="Arial"/>
          <w:sz w:val="24"/>
        </w:rPr>
        <w:t xml:space="preserve">day </w:t>
      </w:r>
      <w:r>
        <w:rPr>
          <w:rFonts w:ascii="Arial" w:hAnsi="Arial" w:cs="Arial"/>
          <w:sz w:val="24"/>
        </w:rPr>
        <w:t>20</w:t>
      </w:r>
      <w:r w:rsidRPr="001F4388">
        <w:rPr>
          <w:rFonts w:ascii="Arial" w:hAnsi="Arial" w:cs="Arial"/>
          <w:sz w:val="24"/>
          <w:vertAlign w:val="superscript"/>
        </w:rPr>
        <w:t>th</w:t>
      </w:r>
      <w:r w:rsidRPr="001F4388">
        <w:rPr>
          <w:rFonts w:ascii="Arial" w:hAnsi="Arial" w:cs="Arial"/>
          <w:sz w:val="24"/>
        </w:rPr>
        <w:t xml:space="preserve"> December 2021</w:t>
      </w:r>
    </w:p>
    <w:p w:rsidR="00011700" w:rsidRPr="001F4388" w:rsidRDefault="00011700" w:rsidP="0001170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  <w:r w:rsidRPr="001F4388">
        <w:rPr>
          <w:rFonts w:ascii="Arial" w:eastAsia="Arial" w:hAnsi="Arial" w:cs="Arial"/>
          <w:sz w:val="24"/>
          <w:lang w:val="en-US"/>
        </w:rPr>
        <w:t>Dear Parents and Carers</w:t>
      </w:r>
    </w:p>
    <w:p w:rsidR="00011700" w:rsidRPr="001F4388" w:rsidRDefault="00011700" w:rsidP="0001170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:rsidR="00011700" w:rsidRDefault="00011700" w:rsidP="00011700">
      <w:pPr>
        <w:spacing w:after="100" w:afterAutospacing="1" w:line="276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I have the following information from Trafford Public Health to share with you all:</w:t>
      </w:r>
    </w:p>
    <w:p w:rsidR="00011700" w:rsidRPr="00011700" w:rsidRDefault="00011700" w:rsidP="00011700">
      <w:pPr>
        <w:spacing w:after="100" w:afterAutospacing="1" w:line="276" w:lineRule="auto"/>
        <w:rPr>
          <w:rFonts w:ascii="Arial" w:hAnsi="Arial" w:cs="Arial"/>
          <w:b/>
          <w:i/>
          <w:color w:val="000000"/>
          <w:sz w:val="24"/>
        </w:rPr>
      </w:pPr>
      <w:r w:rsidRPr="00011700">
        <w:rPr>
          <w:rFonts w:ascii="Arial" w:hAnsi="Arial" w:cs="Arial"/>
          <w:b/>
          <w:i/>
          <w:color w:val="000000"/>
          <w:sz w:val="24"/>
        </w:rPr>
        <w:t>Advice on lateral flow tests at the end of the school term</w:t>
      </w:r>
    </w:p>
    <w:p w:rsidR="00011700" w:rsidRPr="00011700" w:rsidRDefault="00011700" w:rsidP="00011700">
      <w:pPr>
        <w:pStyle w:val="ListParagraph"/>
        <w:numPr>
          <w:ilvl w:val="0"/>
          <w:numId w:val="3"/>
        </w:numPr>
        <w:spacing w:after="100" w:afterAutospacing="1" w:line="276" w:lineRule="auto"/>
        <w:rPr>
          <w:rFonts w:ascii="Arial" w:hAnsi="Arial" w:cs="Arial"/>
          <w:i/>
          <w:color w:val="000000"/>
          <w:sz w:val="24"/>
        </w:rPr>
      </w:pPr>
      <w:r w:rsidRPr="00011700">
        <w:rPr>
          <w:rFonts w:ascii="Arial" w:hAnsi="Arial" w:cs="Arial"/>
          <w:i/>
          <w:color w:val="000000"/>
          <w:sz w:val="24"/>
        </w:rPr>
        <w:t xml:space="preserve">We have seen an increase in cases within Trafford in school staff, children and young people. As a precaution, </w:t>
      </w:r>
      <w:r w:rsidRPr="00011700">
        <w:rPr>
          <w:rFonts w:ascii="Arial" w:hAnsi="Arial" w:cs="Arial"/>
          <w:b/>
          <w:i/>
          <w:color w:val="000000"/>
          <w:sz w:val="24"/>
        </w:rPr>
        <w:t>we are recommending all pupils aged 5 years old and over and all staff take daily LFD te</w:t>
      </w:r>
      <w:bookmarkStart w:id="0" w:name="_GoBack"/>
      <w:bookmarkEnd w:id="0"/>
      <w:r w:rsidRPr="00011700">
        <w:rPr>
          <w:rFonts w:ascii="Arial" w:hAnsi="Arial" w:cs="Arial"/>
          <w:b/>
          <w:i/>
          <w:color w:val="000000"/>
          <w:sz w:val="24"/>
        </w:rPr>
        <w:t>sts for 7 days following the end of the school term.</w:t>
      </w:r>
      <w:r w:rsidRPr="00011700">
        <w:rPr>
          <w:rFonts w:ascii="Arial" w:hAnsi="Arial" w:cs="Arial"/>
          <w:i/>
          <w:sz w:val="24"/>
        </w:rPr>
        <w:t xml:space="preserve"> This will help quickly identify whether pupils or staff have contracted COVID-19 and </w:t>
      </w:r>
      <w:r w:rsidRPr="00011700">
        <w:rPr>
          <w:rFonts w:ascii="Arial" w:hAnsi="Arial" w:cs="Arial"/>
          <w:i/>
          <w:color w:val="000000"/>
          <w:sz w:val="24"/>
        </w:rPr>
        <w:t>will help to keep families safe over the festive break</w:t>
      </w:r>
    </w:p>
    <w:p w:rsidR="00011700" w:rsidRPr="00011700" w:rsidRDefault="00011700" w:rsidP="00011700">
      <w:pPr>
        <w:pStyle w:val="ListParagraph"/>
        <w:spacing w:before="100" w:beforeAutospacing="1" w:line="276" w:lineRule="auto"/>
        <w:rPr>
          <w:rFonts w:ascii="Arial" w:hAnsi="Arial" w:cs="Arial"/>
          <w:i/>
          <w:sz w:val="24"/>
        </w:rPr>
      </w:pPr>
    </w:p>
    <w:p w:rsidR="00011700" w:rsidRPr="00011700" w:rsidRDefault="00011700" w:rsidP="00011700">
      <w:pPr>
        <w:pStyle w:val="ListParagraph"/>
        <w:numPr>
          <w:ilvl w:val="0"/>
          <w:numId w:val="3"/>
        </w:numPr>
        <w:spacing w:before="100" w:beforeAutospacing="1" w:after="0" w:line="276" w:lineRule="auto"/>
        <w:rPr>
          <w:rFonts w:ascii="Arial" w:hAnsi="Arial" w:cs="Arial"/>
          <w:i/>
          <w:sz w:val="24"/>
        </w:rPr>
      </w:pPr>
      <w:r w:rsidRPr="00011700">
        <w:rPr>
          <w:rFonts w:ascii="Arial" w:hAnsi="Arial" w:cs="Arial"/>
          <w:i/>
          <w:sz w:val="24"/>
        </w:rPr>
        <w:t xml:space="preserve">You can collect LFD tests from many places in Trafford as well as having them delivered to your house. Please visit the government website to see where you can get a test:  </w:t>
      </w:r>
      <w:hyperlink r:id="rId6" w:history="1">
        <w:r w:rsidRPr="00011700">
          <w:rPr>
            <w:rStyle w:val="Hyperlink"/>
            <w:rFonts w:ascii="Arial" w:hAnsi="Arial" w:cs="Arial"/>
            <w:i/>
            <w:sz w:val="24"/>
          </w:rPr>
          <w:t>www.gov.uk/order-coronavirus-rapid-lateral-flow-tests</w:t>
        </w:r>
      </w:hyperlink>
      <w:r w:rsidRPr="00011700">
        <w:rPr>
          <w:rFonts w:ascii="Arial" w:hAnsi="Arial" w:cs="Arial"/>
          <w:i/>
          <w:sz w:val="24"/>
        </w:rPr>
        <w:t xml:space="preserve"> </w:t>
      </w:r>
    </w:p>
    <w:p w:rsidR="00011700" w:rsidRPr="00011700" w:rsidRDefault="00011700" w:rsidP="00011700">
      <w:pPr>
        <w:pStyle w:val="ListParagraph"/>
        <w:spacing w:line="276" w:lineRule="auto"/>
        <w:ind w:left="0"/>
        <w:rPr>
          <w:rFonts w:ascii="Arial" w:hAnsi="Arial" w:cs="Arial"/>
          <w:i/>
          <w:sz w:val="24"/>
        </w:rPr>
      </w:pPr>
    </w:p>
    <w:p w:rsidR="00011700" w:rsidRPr="00011700" w:rsidRDefault="00011700" w:rsidP="0001170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i/>
          <w:color w:val="000000"/>
          <w:sz w:val="24"/>
        </w:rPr>
      </w:pPr>
      <w:r w:rsidRPr="00011700">
        <w:rPr>
          <w:rFonts w:ascii="Arial" w:hAnsi="Arial" w:cs="Arial"/>
          <w:i/>
          <w:sz w:val="24"/>
        </w:rPr>
        <w:t xml:space="preserve">If your child’s LFD test result is positive, your child must isolate for 10 days and should take a PCR test which can be booked via </w:t>
      </w:r>
      <w:hyperlink r:id="rId7" w:history="1">
        <w:r w:rsidRPr="00011700">
          <w:rPr>
            <w:rStyle w:val="Hyperlink"/>
            <w:rFonts w:ascii="Arial" w:hAnsi="Arial" w:cs="Arial"/>
            <w:i/>
            <w:sz w:val="24"/>
          </w:rPr>
          <w:t>www.gov.uk/get-coronavirus-test</w:t>
        </w:r>
      </w:hyperlink>
      <w:r w:rsidRPr="00011700">
        <w:rPr>
          <w:rFonts w:ascii="Arial" w:hAnsi="Arial" w:cs="Arial"/>
          <w:i/>
          <w:sz w:val="24"/>
        </w:rPr>
        <w:t xml:space="preserve">  </w:t>
      </w:r>
      <w:r w:rsidRPr="00011700">
        <w:rPr>
          <w:rFonts w:ascii="Arial" w:hAnsi="Arial" w:cs="Arial"/>
          <w:i/>
          <w:color w:val="000000"/>
          <w:sz w:val="24"/>
        </w:rPr>
        <w:t xml:space="preserve">or by calling 119. If the LFD test result is negative, your child can continue normal activities.  </w:t>
      </w:r>
      <w:r w:rsidRPr="00011700">
        <w:rPr>
          <w:rFonts w:ascii="Arial" w:hAnsi="Arial" w:cs="Arial"/>
          <w:b/>
          <w:i/>
          <w:color w:val="000000"/>
          <w:sz w:val="24"/>
        </w:rPr>
        <w:t xml:space="preserve">Children aged under 5 years old are not advised to take daily LFD tests </w:t>
      </w:r>
    </w:p>
    <w:p w:rsidR="00011700" w:rsidRPr="00011700" w:rsidRDefault="00011700" w:rsidP="00011700">
      <w:pPr>
        <w:pStyle w:val="ListParagraph"/>
        <w:spacing w:line="276" w:lineRule="auto"/>
        <w:ind w:left="0"/>
        <w:rPr>
          <w:rFonts w:ascii="Arial" w:hAnsi="Arial" w:cs="Arial"/>
          <w:i/>
          <w:color w:val="000000"/>
          <w:sz w:val="24"/>
        </w:rPr>
      </w:pPr>
    </w:p>
    <w:p w:rsidR="00011700" w:rsidRPr="00011700" w:rsidRDefault="00011700" w:rsidP="0001170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i/>
          <w:color w:val="000000"/>
          <w:sz w:val="24"/>
        </w:rPr>
      </w:pPr>
      <w:r w:rsidRPr="00011700">
        <w:rPr>
          <w:rFonts w:ascii="Arial" w:hAnsi="Arial" w:cs="Arial"/>
          <w:b/>
          <w:i/>
          <w:color w:val="000000"/>
          <w:sz w:val="24"/>
        </w:rPr>
        <w:t>If at any point your child develops symptoms or feels unwell, please book a PCR test even if they have had a negative LFD test</w:t>
      </w:r>
    </w:p>
    <w:p w:rsidR="00011700" w:rsidRPr="00011700" w:rsidRDefault="00011700" w:rsidP="00011700">
      <w:pPr>
        <w:pStyle w:val="NumberedText"/>
        <w:numPr>
          <w:ilvl w:val="0"/>
          <w:numId w:val="3"/>
        </w:numPr>
        <w:rPr>
          <w:i/>
          <w:sz w:val="24"/>
        </w:rPr>
      </w:pPr>
      <w:r w:rsidRPr="00011700">
        <w:rPr>
          <w:i/>
          <w:sz w:val="24"/>
        </w:rPr>
        <w:t xml:space="preserve">If a person is asked to self-isolate by NHS Test and Trace and is on a low income, unable to work from home and will lose income as a result, they may be entitled to a payment of £500 from their local authority under the Test and Trace Support Payment scheme. Further details are available via </w:t>
      </w:r>
      <w:hyperlink r:id="rId8" w:history="1">
        <w:r w:rsidRPr="00011700">
          <w:rPr>
            <w:rStyle w:val="Hyperlink"/>
            <w:i/>
            <w:sz w:val="24"/>
          </w:rPr>
          <w:t>www.gov.uk/test-and-trace-support-payment</w:t>
        </w:r>
      </w:hyperlink>
      <w:r w:rsidRPr="00011700">
        <w:rPr>
          <w:i/>
          <w:sz w:val="24"/>
        </w:rPr>
        <w:t xml:space="preserve"> </w:t>
      </w:r>
    </w:p>
    <w:p w:rsidR="00011700" w:rsidRPr="001F4388" w:rsidRDefault="00011700" w:rsidP="0001170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</w:rPr>
      </w:pPr>
    </w:p>
    <w:p w:rsidR="00011700" w:rsidRPr="001F4388" w:rsidRDefault="00011700" w:rsidP="0001170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</w:rPr>
      </w:pPr>
      <w:r w:rsidRPr="001F4388">
        <w:rPr>
          <w:rFonts w:ascii="Arial" w:hAnsi="Arial" w:cs="Arial"/>
          <w:sz w:val="24"/>
        </w:rPr>
        <w:t>Yours</w:t>
      </w:r>
    </w:p>
    <w:p w:rsidR="00011700" w:rsidRPr="001F4388" w:rsidRDefault="00011700" w:rsidP="00011700">
      <w:pPr>
        <w:spacing w:after="200" w:line="276" w:lineRule="auto"/>
        <w:rPr>
          <w:rFonts w:ascii="Arial" w:hAnsi="Arial" w:cs="Arial"/>
          <w:sz w:val="24"/>
        </w:rPr>
      </w:pPr>
      <w:r w:rsidRPr="001F438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49EA1F26" wp14:editId="35B9C80D">
            <wp:extent cx="1162050" cy="5230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4" cy="5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00" w:rsidRPr="001F4388" w:rsidRDefault="00011700" w:rsidP="00011700">
      <w:pPr>
        <w:spacing w:after="200" w:line="276" w:lineRule="auto"/>
        <w:rPr>
          <w:sz w:val="24"/>
        </w:rPr>
      </w:pPr>
      <w:r w:rsidRPr="001F4388">
        <w:rPr>
          <w:rFonts w:ascii="Arial" w:hAnsi="Arial" w:cs="Arial"/>
          <w:sz w:val="24"/>
        </w:rPr>
        <w:t xml:space="preserve">Mr. C. Searle </w:t>
      </w:r>
    </w:p>
    <w:p w:rsidR="001276CB" w:rsidRDefault="00011700"/>
    <w:sectPr w:rsidR="001276CB" w:rsidSect="00011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EF0"/>
    <w:multiLevelType w:val="hybridMultilevel"/>
    <w:tmpl w:val="8112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2647"/>
    <w:multiLevelType w:val="hybridMultilevel"/>
    <w:tmpl w:val="7322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A7CDA"/>
    <w:multiLevelType w:val="multilevel"/>
    <w:tmpl w:val="88E2C6D6"/>
    <w:lvl w:ilvl="0">
      <w:start w:val="1"/>
      <w:numFmt w:val="decimal"/>
      <w:pStyle w:val="SectionHeading"/>
      <w:lvlText w:val="%1."/>
      <w:lvlJc w:val="left"/>
      <w:pPr>
        <w:ind w:left="862" w:hanging="720"/>
      </w:pPr>
      <w:rPr>
        <w:sz w:val="22"/>
        <w:szCs w:val="22"/>
      </w:rPr>
    </w:lvl>
    <w:lvl w:ilvl="1">
      <w:start w:val="1"/>
      <w:numFmt w:val="decimal"/>
      <w:pStyle w:val="NumberedText"/>
      <w:isLgl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pStyle w:val="NumberedText2"/>
      <w:isLgl/>
      <w:lvlText w:val="%1.%2.%3"/>
      <w:lvlJc w:val="left"/>
      <w:pPr>
        <w:ind w:left="1146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430" w:hanging="720"/>
      </w:pPr>
    </w:lvl>
    <w:lvl w:ilvl="5">
      <w:start w:val="1"/>
      <w:numFmt w:val="decimal"/>
      <w:isLgl/>
      <w:lvlText w:val="%1.%2.%3.%4.%5.%6"/>
      <w:lvlJc w:val="left"/>
      <w:pPr>
        <w:ind w:left="1572" w:hanging="720"/>
      </w:pPr>
    </w:lvl>
    <w:lvl w:ilvl="6">
      <w:start w:val="1"/>
      <w:numFmt w:val="decimal"/>
      <w:isLgl/>
      <w:lvlText w:val="%1.%2.%3.%4.%5.%6.%7"/>
      <w:lvlJc w:val="left"/>
      <w:pPr>
        <w:ind w:left="1714" w:hanging="720"/>
      </w:pPr>
    </w:lvl>
    <w:lvl w:ilvl="7">
      <w:start w:val="1"/>
      <w:numFmt w:val="decimal"/>
      <w:isLgl/>
      <w:lvlText w:val="%1.%2.%3.%4.%5.%6.%7.%8"/>
      <w:lvlJc w:val="left"/>
      <w:pPr>
        <w:ind w:left="1856" w:hanging="720"/>
      </w:pPr>
    </w:lvl>
    <w:lvl w:ilvl="8">
      <w:start w:val="1"/>
      <w:numFmt w:val="decimal"/>
      <w:isLgl/>
      <w:lvlText w:val="%1.%2.%3.%4.%5.%6.%7.%8.%9"/>
      <w:lvlJc w:val="left"/>
      <w:pPr>
        <w:ind w:left="1998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00"/>
    <w:rsid w:val="00011700"/>
    <w:rsid w:val="007353BA"/>
    <w:rsid w:val="00D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7012"/>
  <w15:chartTrackingRefBased/>
  <w15:docId w15:val="{844D6061-74C2-48C1-B52A-CDD6DE1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1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700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1700"/>
  </w:style>
  <w:style w:type="paragraph" w:customStyle="1" w:styleId="SectionHeading">
    <w:name w:val="Section Heading"/>
    <w:basedOn w:val="Normal"/>
    <w:rsid w:val="00011700"/>
    <w:pPr>
      <w:keepNext/>
      <w:numPr>
        <w:numId w:val="2"/>
      </w:numPr>
      <w:spacing w:before="480" w:after="360" w:line="240" w:lineRule="auto"/>
      <w:ind w:right="227"/>
    </w:pPr>
    <w:rPr>
      <w:rFonts w:ascii="Arial" w:hAnsi="Arial" w:cs="Arial"/>
      <w:b/>
      <w:bCs/>
      <w:color w:val="98002E"/>
      <w:sz w:val="40"/>
      <w:szCs w:val="40"/>
    </w:rPr>
  </w:style>
  <w:style w:type="character" w:customStyle="1" w:styleId="NumberedTextChar">
    <w:name w:val="Numbered Text Char"/>
    <w:basedOn w:val="DefaultParagraphFont"/>
    <w:link w:val="NumberedText"/>
    <w:locked/>
    <w:rsid w:val="00011700"/>
    <w:rPr>
      <w:rFonts w:ascii="Arial" w:hAnsi="Arial" w:cs="Arial"/>
    </w:rPr>
  </w:style>
  <w:style w:type="paragraph" w:customStyle="1" w:styleId="NumberedText">
    <w:name w:val="Numbered Text"/>
    <w:basedOn w:val="Normal"/>
    <w:link w:val="NumberedTextChar"/>
    <w:rsid w:val="00011700"/>
    <w:pPr>
      <w:numPr>
        <w:ilvl w:val="1"/>
        <w:numId w:val="2"/>
      </w:numPr>
      <w:spacing w:before="240" w:after="240" w:line="276" w:lineRule="auto"/>
      <w:ind w:left="1430"/>
    </w:pPr>
    <w:rPr>
      <w:rFonts w:ascii="Arial" w:hAnsi="Arial" w:cs="Arial"/>
    </w:rPr>
  </w:style>
  <w:style w:type="paragraph" w:customStyle="1" w:styleId="NumberedText2">
    <w:name w:val="Numbered Text 2"/>
    <w:basedOn w:val="Normal"/>
    <w:rsid w:val="00011700"/>
    <w:pPr>
      <w:numPr>
        <w:ilvl w:val="2"/>
        <w:numId w:val="2"/>
      </w:numPr>
      <w:spacing w:before="240" w:after="240" w:line="276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test-and-trace-support-pay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order-coronavirus-rapid-lateral-flow-tes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Searle</dc:creator>
  <cp:keywords/>
  <dc:description/>
  <cp:lastModifiedBy>Mr C. Searle</cp:lastModifiedBy>
  <cp:revision>1</cp:revision>
  <dcterms:created xsi:type="dcterms:W3CDTF">2021-12-20T12:14:00Z</dcterms:created>
  <dcterms:modified xsi:type="dcterms:W3CDTF">2021-12-20T12:19:00Z</dcterms:modified>
</cp:coreProperties>
</file>